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BC" w:rsidRPr="000855E2" w:rsidRDefault="00361CBC" w:rsidP="0078179F">
      <w:pPr>
        <w:spacing w:after="0" w:line="240" w:lineRule="auto"/>
        <w:ind w:firstLine="567"/>
        <w:jc w:val="center"/>
        <w:rPr>
          <w:color w:val="000000" w:themeColor="text1"/>
        </w:rPr>
      </w:pPr>
      <w:r w:rsidRPr="000855E2">
        <w:rPr>
          <w:noProof/>
          <w:color w:val="000000" w:themeColor="text1"/>
        </w:rPr>
        <w:drawing>
          <wp:inline distT="0" distB="0" distL="0" distR="0">
            <wp:extent cx="723900" cy="866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BC" w:rsidRPr="000855E2" w:rsidRDefault="00361CBC" w:rsidP="00AB2298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ХАНТЫ-МАНСИЙСКИЙ АВТОНОМНЫЙ ОКРУГ-ЮГРА</w:t>
      </w:r>
    </w:p>
    <w:p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ТЮМЕНСКАЯ ОБЛАСТЬ</w:t>
      </w:r>
    </w:p>
    <w:p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color w:val="000000" w:themeColor="text1"/>
          <w:sz w:val="28"/>
          <w:szCs w:val="28"/>
        </w:rPr>
        <w:t>АДМИНИСТРАЦИЯ ХАНТЫ-МАНСИЙСКОГО РАЙОНА</w:t>
      </w:r>
    </w:p>
    <w:p w:rsidR="00361CBC" w:rsidRPr="000855E2" w:rsidRDefault="00361CBC" w:rsidP="00085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55E2">
        <w:rPr>
          <w:rFonts w:ascii="Times New Roman" w:hAnsi="Times New Roman"/>
          <w:b/>
          <w:color w:val="000000" w:themeColor="text1"/>
          <w:sz w:val="28"/>
          <w:szCs w:val="28"/>
        </w:rPr>
        <w:t>ДЕПАРТАМЕНТ СТРОИТЕЛЬСТВА, АРХИТЕКТУРЫ И ЖКХ</w:t>
      </w:r>
    </w:p>
    <w:p w:rsidR="00361CBC" w:rsidRPr="000855E2" w:rsidRDefault="00361CBC" w:rsidP="00085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61CBC" w:rsidRPr="000855E2" w:rsidRDefault="00361CBC" w:rsidP="000855E2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0855E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0855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 И К А З</w:t>
      </w:r>
    </w:p>
    <w:p w:rsidR="00361CBC" w:rsidRPr="000855E2" w:rsidRDefault="00AB2298" w:rsidP="000855E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61CBC" w:rsidRPr="000855E2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07.02. </w:t>
      </w:r>
      <w:r w:rsidR="00C745D0" w:rsidRPr="000855E2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61CBC" w:rsidRPr="000855E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D559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361CBC" w:rsidRPr="000855E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2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CBC" w:rsidRPr="000855E2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18-п </w:t>
      </w:r>
    </w:p>
    <w:p w:rsidR="00361CBC" w:rsidRPr="000855E2" w:rsidRDefault="00361CBC" w:rsidP="000855E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00DA2" w:rsidRDefault="00800DA2" w:rsidP="006D68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программы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нарушений на 2019 год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проектом на 2020-2021 годы по нескольким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видам муниципального контроля</w:t>
      </w:r>
    </w:p>
    <w:p w:rsidR="00AB2298" w:rsidRDefault="00AB2298" w:rsidP="00AB2298">
      <w:pPr>
        <w:pStyle w:val="a3"/>
        <w:tabs>
          <w:tab w:val="left" w:pos="0"/>
        </w:tabs>
        <w:spacing w:after="0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298" w:rsidRDefault="00AB2298" w:rsidP="00AB22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 по профилактике  нарушений обязательных требований, требований установленных муниципальными правовыми актами» (далее - Общие требования), постановлениями администрации Ханты-Мансийского района: от 03.08.2018 №221 «Об утверждении Положения  об организации осуществлении  муниципального контроля за исполнением и охраной недр при добыче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общераспространенных  полезных ископаемых, а также при строительстве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подземных сооружений  не  связанных  с  добычей полезных ископаемых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03.08.2018 №222 «Об утверждении Положения об организации осуществлении  муниципального контроля в области  использования и охраны</w:t>
      </w:r>
      <w:r w:rsidR="00653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особо охраняемых природных территорий местного значения на территории Ханты-Мансийского района», от 03.08.2018 №224 «Об утверждении Положения об организации осуществлении  муниципального  жилищного контроля», приказом департамента строительства, архитектуры и ЖКХ администрации Ханты-Мансийского района от 07.02.2019 №18-п  «Об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профилактической   работы»: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Утвердить на 2019 год с проектом на 2020-2021 годы: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1.1. Подпрограмму профилактики нарушений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и охраной недр при добыче общераспространенных полезных ископаемых, а также при строительстве  подземных сооружений не связанных с добычей полезных ископаемых (приложение 1).   </w:t>
      </w:r>
    </w:p>
    <w:p w:rsidR="00AB2298" w:rsidRPr="00AB2298" w:rsidRDefault="00AB2298" w:rsidP="00AB22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8">
        <w:rPr>
          <w:rFonts w:ascii="Times New Roman" w:hAnsi="Times New Roman" w:cs="Times New Roman"/>
          <w:sz w:val="28"/>
          <w:szCs w:val="28"/>
        </w:rPr>
        <w:lastRenderedPageBreak/>
        <w:t>1.2. Подпрограмму профилактики нарушений по муниципальному контролю в области использования и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29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на территории Ханты-Мансийского  района (приложение 2).  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1.3  Подпрограмму профилактики нарушений по муниципальному жилищному   контролю (приложение 3).   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 администрации Ханты-Мансийского района в подразделе  «Муниципальный контроль».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Настоящий приказ вступает в силу с после его подписания и действует по 31.12.2019.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строительства архитектуры и ЖКХ, 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В.В. 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района,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строительства,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 ЖКХ                                  </w:t>
      </w:r>
      <w:r w:rsidR="006902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П.Л.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Эксперт 1категории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сектора муниципального контроля</w:t>
      </w:r>
    </w:p>
    <w:p w:rsidR="00AB2298" w:rsidRDefault="00AB2298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Буров Александр Анатольевич, тел. 33-24-87</w:t>
      </w: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6490" w:rsidRDefault="00B16490" w:rsidP="00AB2298">
      <w:pPr>
        <w:pStyle w:val="a3"/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AB2298" w:rsidRDefault="00AB2298" w:rsidP="00AB2298">
      <w:pPr>
        <w:rPr>
          <w:rFonts w:ascii="Times New Roman" w:hAnsi="Times New Roman" w:cs="Times New Roman"/>
          <w:sz w:val="26"/>
          <w:szCs w:val="26"/>
        </w:rPr>
      </w:pPr>
    </w:p>
    <w:p w:rsidR="00B16490" w:rsidRDefault="00B16490" w:rsidP="00B215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B16490" w:rsidSect="0078179F">
          <w:pgSz w:w="11906" w:h="16838"/>
          <w:pgMar w:top="851" w:right="1133" w:bottom="851" w:left="1701" w:header="709" w:footer="709" w:gutter="0"/>
          <w:cols w:space="708"/>
          <w:docGrid w:linePitch="360"/>
        </w:sect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к приказу департамента строительства,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ЖКХ администрации 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   от 07.02.2019 №18-п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нарушений на 2019 год и 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b/>
          <w:sz w:val="28"/>
          <w:szCs w:val="28"/>
        </w:rPr>
        <w:t>проектом на 2020-2021 года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B1649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16490">
        <w:rPr>
          <w:rFonts w:ascii="Times New Roman" w:eastAsia="Times New Roman" w:hAnsi="Times New Roman" w:cs="Times New Roman"/>
          <w:sz w:val="28"/>
          <w:szCs w:val="28"/>
        </w:rPr>
        <w:t>. Аналитическая часть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1. Вид осуществляемого муниципального контроля: </w:t>
      </w:r>
      <w:proofErr w:type="gramStart"/>
      <w:r w:rsidRPr="00B164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 не связанных с добычей полезных ископаемых».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2. Обзор муниципального контроля: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1) подконтрольные субъекты: юридические лица, индивидуальные предприниматели, осуществляющее на участке недр местного значения, расположенного в административно-территориальных границах Ханты-Мансийского района, деятельность по добыче общераспространенных полезных ископаемых, а также строительство подземных сооружений, не связанных с добычей полезных ископаемых по лицензии пользования недрами;</w:t>
      </w:r>
    </w:p>
    <w:p w:rsidR="00B16490" w:rsidRPr="00B16490" w:rsidRDefault="00B16490" w:rsidP="00B1649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2) количество субъектов: 13;  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3) обязательные требования, оценка соблюдения которых является предметом муниципального контроля: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статьи 11, 17.1, 23, 23.2, 25, 29 Закона РФ от 21.02.1992 № 2395-1 «О недрах»; пункт1 статьи 25, подпункт 20 пункта 2 статьи 36.9, статья 39.23, подпункт 3 пункта 1 статьи 39.34 Земельного кодекса РФ; статьи 18, 24 Закона Ханты-Мансийского автономного округа - Югры от 17.10.2005 № 82-оз «О пользовании участками недр местного значения на территории Хант</w:t>
      </w:r>
      <w:proofErr w:type="gramStart"/>
      <w:r w:rsidRPr="00B16490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 Мансийского автономного округа - Югры»;</w:t>
      </w:r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4) требования, установленные муниципальными правовыми актами Ханты-Мансийского района (далее также муниципальные правовые акты), оценка соблюдения которых, является предметом муниципального контроля: не установлены;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     5) данные о проведенных мероприятиях в 2018 году  по контролю, приведены в таблице 1: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11"/>
        <w:tblW w:w="15451" w:type="dxa"/>
        <w:tblInd w:w="-5" w:type="dxa"/>
        <w:tblLook w:val="04A0" w:firstRow="1" w:lastRow="0" w:firstColumn="1" w:lastColumn="0" w:noHBand="0" w:noVBand="1"/>
      </w:tblPr>
      <w:tblGrid>
        <w:gridCol w:w="594"/>
        <w:gridCol w:w="4005"/>
        <w:gridCol w:w="2322"/>
        <w:gridCol w:w="8530"/>
      </w:tblGrid>
      <w:tr w:rsidR="00B16490" w:rsidRPr="00B16490" w:rsidTr="00D51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 по контролю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(выявление/не выявление нарушений требований)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490" w:rsidRPr="00B16490" w:rsidTr="00D51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проверки: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(во взаимодействии с субъектами)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проверок      на 2018 год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1) АО «РН-Юганскнефтегаз» - приказ ДСА и ЖКХ от 21.05.2018 № 159-п, акт проверки № 1 от 29.06.2018 - нарушения требований не выявлены;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2) ОАО «</w:t>
            </w:r>
            <w:proofErr w:type="spell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Уралсибгидрострой</w:t>
            </w:r>
            <w:proofErr w:type="spell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» - приказ ДСА и ЖКХ от 07.08.2018 № 211-п, акт проверки № 2 от 01.10. 2018 –нарушения требований не выявлены;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3) АО «Компания МТА - приказ ДСА и ЖКХ от  23.10.2018 № 307п; Акт проверки №3, от 29.11.2018 – нарушений требований не выявлены.</w:t>
            </w:r>
            <w:r w:rsidRPr="00B164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16490" w:rsidRPr="00B16490" w:rsidTr="00D51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Внеплановые проверки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 взаимодействии с субъектами)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Отсутствовали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6) данные о мероприятиях по профилактике нарушений, проведенные в 2018 году, приведены в таблице 2: 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594"/>
        <w:gridCol w:w="7736"/>
        <w:gridCol w:w="7116"/>
      </w:tblGrid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490" w:rsidRPr="00B16490" w:rsidTr="00D51DCC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 администрации Ханты-Мансийского района по виду муниципального контроля  перечня нормативных правовых актов (их отдельных частей), содержащих обязательные требования, оценка соблюдения которых является предметом вида муниципального контроля,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также текстов  соответствующих  нормативных  правовых  актов. 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размещен на официальном сайте администрации Ханты-Мансийского района в разделе муниципальный  контроль по заявке установленной форме от 11.01.2017 №2,   в актуальном состоянии на 1 января 2018 год.</w:t>
            </w:r>
          </w:p>
        </w:tc>
      </w:tr>
      <w:tr w:rsidR="00B16490" w:rsidRPr="00B16490" w:rsidTr="00D51DCC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  в соответствии с частями 5-7 статьи  8.2  Федерального закона от 26 декабря 2008 года №294-ФЗ «О защите  прав  юридических лиц и индивидуальных предпринимателей  при осуществлении  государственного контроля  (надзора) и муниципального контроля».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Не выдано </w:t>
            </w:r>
          </w:p>
        </w:tc>
      </w:tr>
      <w:tr w:rsidR="00B16490" w:rsidRPr="00B16490" w:rsidTr="00D51DCC">
        <w:trPr>
          <w:trHeight w:val="9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1) руководство по соблюдению обязательных требований, требований, установленных муниципальными правовыми актами, не разрабатывались в связи  с не выявлением нарушений требований по результатам  мероприятий по контролю;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семинары, разъяснительная работа  в газете  «Наш район» не проводились  в связи  с невыполнением  нарушений  требований  по  результатам  мероприятий  по контролю, отсутствием  оснований  для  комментариев, рекомендаций.   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490" w:rsidRPr="00B16490" w:rsidTr="00D51DCC">
        <w:trPr>
          <w:trHeight w:val="9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вида муниципального контроля с размещением на официальном сайте в сети "Интернет", в том числе с указанием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Практики осуществления вида муниципального контроля  за  2018  год 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обобщена  и размещена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официальном сайте администрации Ханты-Мансийского района от 04.12.2018года, подписанное руководителем ДСА и ЖКХ.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7) Анализ и оценка рисков причинения вреда охраняемым законом ценностям и (или) анализ и оценка причиненного ущерба за 2018 год, приведены в таблице 3: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594"/>
        <w:gridCol w:w="4164"/>
        <w:gridCol w:w="3822"/>
        <w:gridCol w:w="6866"/>
      </w:tblGrid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49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Ценность, охраняемая законом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рисков причинения вреда и (или) ущерба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64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Оценка рисков причинения  вреда  ущерба и (или) ущерба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1) жизнь и здоровье граждан;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2) животные и растения;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3) окружающая среда;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4) безопасность государства, а также чрезвычайные ситуации природного и техногенного характера.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 причинения вреда и (или) ущерба не определены в связи с не выявлением нарушений требований по результатам мероприятий по контролю.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Риски причинения вреда и (или) ущерба не оценены в связи с не выявлением нарушений требований по результатам мероприятий по контролю. </w:t>
            </w:r>
          </w:p>
          <w:p w:rsidR="00B16490" w:rsidRPr="00B16490" w:rsidRDefault="00B16490" w:rsidP="00B16490">
            <w:pPr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8) Описание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описание, приведены в таблице 4: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594"/>
        <w:gridCol w:w="2200"/>
        <w:gridCol w:w="12652"/>
      </w:tblGrid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Подконтрольная среда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firstLine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контроля: рациональное использование и охрана недр, предотвращение разубоживания и выборочной отработки полезных ископаемых участков недр, загрязнения, захламления и других негативных (вредных) воздействий хозяйственной деятельности</w:t>
            </w:r>
            <w:r w:rsidRPr="00B16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на землях Ханты-Мансийского района</w:t>
            </w:r>
          </w:p>
          <w:p w:rsidR="00B16490" w:rsidRPr="00B16490" w:rsidRDefault="00B16490" w:rsidP="00B16490">
            <w:pPr>
              <w:widowControl w:val="0"/>
              <w:tabs>
                <w:tab w:val="left" w:pos="6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1.Предотвращение рисков причинения вреда охраняемым законом ценностям.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2.Предупреждение нарушений обязательных требований федерального законодательства, требований, установленных 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 действующего законодательства.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3.Создание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охраняемым законом ценностям.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4.Повышение прозрачности системы муниципального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и охраной недр  при добыче общераспространенных полезных ископаемых, а также при строительстве подземных сооружений при добыче полезных ископаемых.</w:t>
            </w:r>
          </w:p>
        </w:tc>
      </w:tr>
      <w:tr w:rsidR="00B16490" w:rsidRPr="00B16490" w:rsidTr="00D51D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1.Формирование единого понимания обязательных требований действующего законодательства, требований, установленных муниципальными правовыми актами, у всех участников контрольной деятельности.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2.Выявление причин, факторов и условий, способствующих причинению вреда охраняемым законом ценностям и нарушению обязательных требований Федерального законодательства, требований, установленных муниципальными правовыми актами.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3.Определение способов устранения или снижения рисков их возникновения.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4.Устранение причин, факторов и условий, способствующих возможному причинению вреда охраняемым законом ценностям и нарушению обязательных требований действующего законодательства, требований, установленных муниципальными правовыми актами.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5.Установление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6.Определение перечня видов и сбор статистических данных, необходимых для организации профилактической работы.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7.Повышение квалификации кадрового состава органа муниципального контроля.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8.Создание системы консультирования подконтрольных субъектов,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 том  числе  с  использованием  современных информационно-телекоммуникационных технологий.</w:t>
            </w:r>
          </w:p>
        </w:tc>
      </w:tr>
    </w:tbl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B164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16490">
        <w:rPr>
          <w:rFonts w:ascii="Times New Roman" w:eastAsia="Times New Roman" w:hAnsi="Times New Roman" w:cs="Times New Roman"/>
          <w:sz w:val="28"/>
          <w:szCs w:val="28"/>
        </w:rPr>
        <w:t>. Планируемая деятельность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3.План мероприятий по профилактике нарушений на 2019 год, приведен в таблице 5:   </w:t>
      </w:r>
    </w:p>
    <w:p w:rsidR="00B16490" w:rsidRPr="00B16490" w:rsidRDefault="00B16490" w:rsidP="00B1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Таблица 5 </w:t>
      </w:r>
    </w:p>
    <w:tbl>
      <w:tblPr>
        <w:tblStyle w:val="11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2863"/>
        <w:gridCol w:w="4650"/>
        <w:gridCol w:w="2863"/>
        <w:gridCol w:w="2693"/>
        <w:gridCol w:w="1843"/>
      </w:tblGrid>
      <w:tr w:rsidR="00B16490" w:rsidRPr="00B16490" w:rsidTr="00D51DC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нарушений (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специальные)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(периодичность)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реализации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(при необходимости)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подразделения и (или) ответственные должностные лица</w:t>
            </w:r>
          </w:p>
        </w:tc>
      </w:tr>
      <w:tr w:rsidR="00B16490" w:rsidRPr="00B16490" w:rsidTr="00D51DCC">
        <w:trPr>
          <w:trHeight w:val="56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(объем)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490" w:rsidRPr="00B16490" w:rsidTr="00D51DCC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6490" w:rsidRPr="00B16490" w:rsidTr="00D51DC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hyperlink r:id="rId8" w:history="1">
              <w:proofErr w:type="gramStart"/>
              <w:r w:rsidRPr="00B16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перечн</w:t>
              </w:r>
            </w:hyperlink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предметом, муниципального контроля (Перечень)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1.Составление в формате, обеспечивающем поиск по перечню и его копирование, вместе с текстами (ссылками на тексты) нормативных правовых актов, иных документов, размещаемых путем указания в перечне ссылки на текст нормативного правового акта, иного документа, размещенных на официальном интернет - портале правовой информации (pravo.gov.ru), а в случае отсутствия на указанном портале текста нормативного правового акта, иного документа - путем указания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текст нормативного правового акта, иного документа, размещенного на официальном сайте органа муниципального контроля, в  виде таблицы с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наименованием строк, определяемых структурой по пункту 15 Общих требований и граф, определяемых содержанием по пункту 16 Общих требований. 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2. Анализ и </w:t>
            </w: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при необходимости актуализация Перечня в целях поддержания в актуальном состоянии путем внесения необходимых изменений в связи со вступлением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в силу, признанием утратившими силу или изменением нормативных правовых актов, иных документов.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обращения граждан, организаций, поступающим в орган муниципального контроля, по вопросам полноты и актуальности Перечня.</w:t>
            </w:r>
            <w:proofErr w:type="gram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Январь (по состоянию на 1 января 2019 года).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2.Актуализация: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путем внесения требуемых изменений в административный регламент осуществления вида муниципального и в Перечень в срок 30 календарных дней, если не затрагивает контроля с даты вступления в силу, признания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или изменения нормативных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актов, иных документов, указанных в Перечне;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путем внесения изменений в Перечень, без необходимости внесения изменений в административный регламент осуществления вида муниципального в срок 3 рабочих дней  с  даты вступления в силу, признания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или изменения нормативных правовых актов, иных документов, указанных в Перечне.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1.Официальный сайт администрации Ханты-Мансийского района в разделе «Муниципальный контроль».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2.Федеральная государственная информационная система "Единый портал государственных и муниципальных услуг (функций)" и на Портале государственных и муниципальных услуг (функций) Ханты-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Мансийского автономного округа - Югры" посредством размещения перечня в виде приложения к административному регламенту осуществления вида Портале муниципального контроля и поддержания его в актуальном состоянии.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Специалист-эксперт сектора муниципального контроля</w:t>
            </w:r>
          </w:p>
        </w:tc>
      </w:tr>
      <w:tr w:rsidR="00B16490" w:rsidRPr="00B16490" w:rsidTr="00D51DC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 Ханты-Мансийского района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района. </w:t>
            </w:r>
            <w:proofErr w:type="gramEnd"/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3.Проведение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 в форме очных консультаций.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4.В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порядке вступления их в действие;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Ханты-Мансийского района.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1.Постоянно в период 2019 года.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 Отдельные сроки: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приказ ДСА и ЖКХ  «О подготовке руководства по соблюдению требований   (в случае принятия решения определяет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разработки).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1.Руководство по соблюдению требований опубликовывается путем размещения на официальном сайте администрации Ханты-Мансийского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в раздел «Муниципальный контроль».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законодательством о защите персональных данных, иной охраняемой законом тайны на официальном сайте администрации Ханты-Мансийского района в разделе «Муниципальный контроль» и в газете «Наш район» по запросу юридического лица или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предпринимателя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3.Место и время проведения очной консультации: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, ул. Гагарина, д.142, каб.12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4.Сообщение и рекомендации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размещаются: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1) на официальном сайте администрации Ханты-Мансийского района в разделе «Муниципальный контроль»;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2) по решению администрации Ханты-Мансийского района: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в газете «Наш район»;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(средство наглядного информирования);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официальном сайте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Ханты-Мансийского района и (или) мобильное приложение.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Специалист-эксперт сектора муниципального контроля</w:t>
            </w:r>
          </w:p>
        </w:tc>
      </w:tr>
      <w:tr w:rsidR="00B16490" w:rsidRPr="00B16490" w:rsidTr="00D51DC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1. Сбор данных в составе и порядке, определенном приказом «Об организации профилактической работы».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2.Анализ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органов 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округе-Югре, общественных объединений предпринимателей, иных органов (при необходимости).</w:t>
            </w:r>
            <w:proofErr w:type="gramEnd"/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3.Анализ наиболее часто встречающихся случаев нарушений обязательных требований, требований, установленных муниципальными правовыми актами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муниципальными правовыми актами.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4.Подготовка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В сроки установленных отчетных периодов для сбора данных.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2.Подготовка обзора практики за 2019 год в срок до 20 декабря.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1. В сроки установленных отчетных периодов для сбора данных.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2.Подготовка обзора практики за 2019 год в срок до 20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 сектора муниципального контроля</w:t>
            </w:r>
          </w:p>
        </w:tc>
      </w:tr>
      <w:tr w:rsidR="00B16490" w:rsidRPr="00B16490" w:rsidTr="00D51DC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мероприятия, направленные на предупреждение причинения вреда, возникновения чрезвычайных ситуаций природного и техногенного характера, в соответствии с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 Ханты-Мансийского автономного округа - Югры от 17.10.2005 №82-оз «О пользовании участками недр  местного значения на территории Ханты-Мансийского автономного округа-Югры»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внесение в уполномоченный исполнительный орган государственной власти автономного округа предложений об ограничении, приостановлении или досрочном прекращении права пользования недрами в случаях, предусмотренных статьей 20 Закона Российской Федерации от 21.02.1992 №2395-1 «О недрах».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период 2019 года на основании информации, полученной по результатам мероприятия по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- эксперт  сектора муниципального  контроля</w:t>
            </w:r>
          </w:p>
        </w:tc>
      </w:tr>
    </w:tbl>
    <w:p w:rsidR="00B16490" w:rsidRPr="00B16490" w:rsidRDefault="00B16490" w:rsidP="00B1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 xml:space="preserve">4. Проект плана мероприятий по профилактике нарушений на 2020-2021 годы, приведен в таблице 6: </w:t>
      </w:r>
    </w:p>
    <w:p w:rsidR="00B16490" w:rsidRPr="00B16490" w:rsidRDefault="00B16490" w:rsidP="00B1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Таблица 6 </w:t>
      </w:r>
    </w:p>
    <w:tbl>
      <w:tblPr>
        <w:tblStyle w:val="11"/>
        <w:tblW w:w="156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4"/>
        <w:gridCol w:w="4563"/>
        <w:gridCol w:w="2834"/>
        <w:gridCol w:w="2692"/>
        <w:gridCol w:w="1842"/>
      </w:tblGrid>
      <w:tr w:rsidR="00B16490" w:rsidRPr="00B16490" w:rsidTr="00D51DC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нарушений (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специальные)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(периодичность)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реализации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(при необходимости)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подразделения и (или) ответственные должностные лица</w:t>
            </w:r>
          </w:p>
        </w:tc>
      </w:tr>
      <w:tr w:rsidR="00B16490" w:rsidRPr="00B16490" w:rsidTr="00D51DCC">
        <w:trPr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(объем)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90" w:rsidRPr="00B16490" w:rsidRDefault="00B16490" w:rsidP="00B164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490" w:rsidRPr="00B16490" w:rsidTr="00D51DC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6490" w:rsidRPr="00B16490" w:rsidTr="00D5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hyperlink r:id="rId9" w:history="1">
              <w:proofErr w:type="gramStart"/>
              <w:r w:rsidRPr="00B16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перечн</w:t>
              </w:r>
            </w:hyperlink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по виду муниципального контроля, содержащего обязательные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требования, установленные муниципальными правовыми актами Ханты-Мансийского района, оценка соблюдения которых является предметом, муниципального контроля (Перечень)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1.Составление в формате, обеспечивающем поиск по перечню и его копирование, вместе с текстами (ссылками на тексты) нормативных правовых актов, иных документов, размещаемых путем указания в перечне ссылки на текст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- путем указания ссылки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на текст нормативного 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по пункту 15 Общих требований и граф, определяемых содержанием по пункту 16 Общих требований. 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2. Анализ и </w:t>
            </w: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при необходимости актуализация Перечня в целях поддержания в актуальном состоянии путем внесения необходимых изменений в связи со вступлением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в силу, признанием утратившими силу или изменением нормативных правовых актов, иных документов.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рассмотрения обращения граждан, организаций, поступающим в орган муниципального контроля, по вопросам полноты и актуальности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Январь (по состоянию на 1 января 2020 года, на 1 января 2021 года).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2.Актуализация: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путем внесения требуемых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изменений в административный регламент осуществления вида муниципального и в Перечень в срок 30 календарных дней, если не затрагивает контроля с даты вступления в силу, признания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или изменения нормативных правовых актов, иных документов, указанных в Перечне;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путем внесения изменений в Перечень, без необходимости внесения изменений в административный регламент осуществления вида муниципального  контроля в срок 3 рабочих дней  с  даты вступления в силу, признания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изменения нормативных правовых актов, иных документов, указанных в Перечне.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1.Официальный сайт администрации Ханты-Мансийского района в разделе «Муниципальный контроль».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2.Федеральная государственная информационная система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Югры" посредством размещения перечня в виде приложения к административному регламенту осуществления вида Портале муниципального контроля и поддержания его в актуальном состоянии.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Специалист-эксперт сектора муниципального контроля</w:t>
            </w:r>
          </w:p>
        </w:tc>
      </w:tr>
      <w:tr w:rsidR="00B16490" w:rsidRPr="00B16490" w:rsidTr="00D5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района. </w:t>
            </w:r>
            <w:proofErr w:type="gramEnd"/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и проведение  конференции или семинара с приглашением юридических лиц, индивидуальных предпринимателей и иных заинтересованных лиц, с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 Ханты-Мансийского района</w:t>
            </w:r>
            <w:r w:rsidRPr="00B1649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3.Проведение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 в форме очных консультаций.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4.В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1) сообщение о содержании новых нормативных правовых актов, устанавливающих обязательные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Ханты-Мансийского района.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1.Постоянно в период 2020,2021 годов.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 Отдельные сроки: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приказ ДСА и ЖКХ  «О подготовке руководства по соблюдению требований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принятия решения определяет сроки разработки);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2) срок проведения</w:t>
            </w:r>
            <w:r w:rsidRPr="00B164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/конференции, семинара/ 2020,2021 годы.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1.Руководство по соблюдению требований опубликовывается путем размещения на официальном сайте администрации Ханты-Мансийского района в раздел «Муниципальный контроль».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законодательством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защите персональных данных, иной охраняемой законом тайны на официальном сайте администрации Ханты-Мансийского района в разделе «Муниципальный контроль» и в газете «Наш район» по запросу юридического лица или индивидуального предпринимателя 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3.Место и время проведения очной консультации: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, ул. Гагарина, д.142, каб.12.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4.Сообщение и рекомендации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размещаются: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 1) на официальном сайте администрации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района в разделе «Муниципальный контроль»;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2) по решению администрации Ханты-Мансийского района: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в газете «Наш район»;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(средство наглядного информирования);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личный кабинет на официальном сайте администрации Ханты-Мансийского района и (или) мобильное приложение.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Специалист-эксперт сектора муниципального контроля</w:t>
            </w:r>
          </w:p>
        </w:tc>
      </w:tr>
      <w:tr w:rsidR="00B16490" w:rsidRPr="00B16490" w:rsidTr="00D5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1. Сбор данных в составе и порядке, определенном приказом «Об организации профилактической работы».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2.Анализ выявленных проблемных вопросов и направление запросов о позиции в органы государственной власти, органы местного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в компетенцию которых входит подготовка правовых актов в соответствующей сфере, органов 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округе-Югре, общественных объединений предпринимателей, иных органов (при необходимости).</w:t>
            </w:r>
            <w:proofErr w:type="gramEnd"/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3.Анализ наиболее часто 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муниципальными правовыми актами.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4.Подготовка и размещение обзора практики осуществления вида муниципального контроля с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1.В сроки установленных  отчетных периодов для сбора данных.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обзора практики за 2020, 2021 годы в срок до </w:t>
            </w:r>
            <w:r w:rsidRPr="00B1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декабря.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Обзор практики за год размещается на официальном сайте администрации Ханты-Мансийского района в разделе «Муниципальный </w:t>
            </w: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Специалист-эксперт сектора муниципального контроля</w:t>
            </w:r>
          </w:p>
        </w:tc>
      </w:tr>
      <w:tr w:rsidR="00B16490" w:rsidRPr="00B16490" w:rsidTr="00D5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Специальные мероприятия, направленные на предупреждение причинения вреда, возникновения чрезвычайных ситуаций природного и техногенного характера, в соответствии с Законом Ханты-Мансийского автономного округа - Югры от 17.10.2005 №82-оз «О пользовании участками недр  местного значения на территории Ханты-Мансийского автономного округа-Югры»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1) внесение в уполномоченный исполнительный орган государственной власти автономного округа предложений об ограничении, приостановлении или досрочном прекращении права пользования недрами в случаях, предусмотренных статьей 20 Закона Российской Федерации от 21.02.1992 №2395-1 «О недрах».</w:t>
            </w:r>
          </w:p>
          <w:p w:rsidR="00B16490" w:rsidRPr="00B16490" w:rsidRDefault="00B16490" w:rsidP="00B1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2020, 2021 годов на основании информации, полученной по результатам мероприятия по контролю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- эксперт  сектора муниципального  контроля</w:t>
            </w:r>
          </w:p>
        </w:tc>
      </w:tr>
    </w:tbl>
    <w:p w:rsidR="00B16490" w:rsidRPr="00B16490" w:rsidRDefault="00B16490" w:rsidP="00B1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lastRenderedPageBreak/>
        <w:t xml:space="preserve">5. Мероприятие по профилактики нарушений по выдаче предостережений о недопустимости нарушения обязательных требований, требований, установленных муниципальными правовыми актами Ханты-Мансийского района не носить плановый характер. </w:t>
      </w:r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B16490">
        <w:rPr>
          <w:rFonts w:ascii="Times New Roman" w:hAnsi="Times New Roman" w:cs="Times New Roman"/>
          <w:sz w:val="28"/>
          <w:szCs w:val="28"/>
        </w:rPr>
        <w:t>Специалист-эксперт сектора муниципального контроля департамента строительства, архитектуры и ЖКХ  администрации Ханты-Мансийского района наделяется полномочиями на выдачу предостережений о недопустимости нарушения обязательных требований, требований, установленных муниципальными правовыми актами,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</w:t>
      </w:r>
      <w:proofErr w:type="gramEnd"/>
      <w:r w:rsidRPr="00B1649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 w:rsidRPr="00B1649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частями 5</w:t>
        </w:r>
      </w:hyperlink>
      <w:r w:rsidRPr="00B164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1649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 статьи 8.2</w:t>
        </w:r>
      </w:hyperlink>
      <w:r w:rsidRPr="00B16490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6490">
        <w:rPr>
          <w:rFonts w:ascii="Times New Roman" w:hAnsi="Times New Roman" w:cs="Times New Roman"/>
          <w:sz w:val="28"/>
          <w:szCs w:val="28"/>
        </w:rPr>
        <w:t>При размещении в разделе «Муниципальный контроль» на официальном сайте администрации Ханты-Мансийского района в сети "Интернет" официальных разъяснений, писем, руководств по соблюдению обязательных требований, требований, установленных муниципальными правовыми актами Ханты-Мансийского района, указанные в их тексте нормативные правовые акты, иные документы обеспечивать ссылками на соответствующие положения перечня нормативных правовых актов по настоящему виду муниципального контроля.</w:t>
      </w:r>
      <w:proofErr w:type="gramEnd"/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16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6490">
        <w:rPr>
          <w:rFonts w:ascii="Times New Roman" w:hAnsi="Times New Roman" w:cs="Times New Roman"/>
          <w:sz w:val="28"/>
          <w:szCs w:val="28"/>
        </w:rPr>
        <w:t>. Отчетная деятельность</w:t>
      </w:r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8. Мероприятия по профилактике нарушений и в целом подпрограмма профилактики нарушений по итогам календарного года с учетом достижения целей, указанных в настоящей подпрограмме профилактики нарушений, оценивается по отчетным показателям на 2019 год и проекта отчетных показателей на 2020-2021 годы, установленным в таблице 7:</w:t>
      </w:r>
    </w:p>
    <w:p w:rsidR="00B16490" w:rsidRPr="00B16490" w:rsidRDefault="00B16490" w:rsidP="00B16490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490"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6"/>
        <w:gridCol w:w="7083"/>
        <w:gridCol w:w="5590"/>
        <w:gridCol w:w="1831"/>
      </w:tblGrid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показатель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по профилактике нарушения по подпрограмме профилактики 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полном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(содержании)/ выполнение в не полном объеме (содержании) с указанием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мероприятия по профилактике нарушения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Выполнение/ </w:t>
            </w:r>
            <w:proofErr w:type="gramStart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срока нарушения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Выполнение/не выполнение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выданных предостережений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 причинение вреда (ущерба) охраняемым законом ценностям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по результатам мероприятий по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выданных по результатам мероприятий по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90" w:rsidRPr="00B16490" w:rsidTr="00D51D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hAnsi="Times New Roman" w:cs="Times New Roman"/>
                <w:sz w:val="28"/>
                <w:szCs w:val="28"/>
              </w:rPr>
              <w:t>Должностной состав ответственного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Количество штатных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0" w:rsidRPr="00B16490" w:rsidRDefault="00B16490" w:rsidP="00B164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490" w:rsidRPr="00B16490" w:rsidRDefault="00B16490" w:rsidP="00B1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90" w:rsidRPr="00B16490" w:rsidRDefault="00B16490" w:rsidP="00B16490">
      <w:pPr>
        <w:spacing w:after="160" w:line="256" w:lineRule="auto"/>
      </w:pPr>
    </w:p>
    <w:p w:rsidR="00B16490" w:rsidRPr="00B16490" w:rsidRDefault="00B16490" w:rsidP="00B16490">
      <w:pPr>
        <w:spacing w:after="160" w:line="256" w:lineRule="auto"/>
      </w:pPr>
    </w:p>
    <w:p w:rsidR="00B16490" w:rsidRPr="00B16490" w:rsidRDefault="00B16490" w:rsidP="00B16490">
      <w:pPr>
        <w:spacing w:after="160" w:line="256" w:lineRule="auto"/>
      </w:pPr>
    </w:p>
    <w:p w:rsidR="00B16490" w:rsidRPr="00B16490" w:rsidRDefault="00B16490" w:rsidP="00B16490">
      <w:pPr>
        <w:spacing w:after="160" w:line="256" w:lineRule="auto"/>
      </w:pPr>
    </w:p>
    <w:p w:rsidR="00DA4F85" w:rsidRPr="00B21573" w:rsidRDefault="00DA4F85" w:rsidP="00B215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A4F85" w:rsidRPr="00B21573" w:rsidSect="00331B4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BC"/>
    <w:rsid w:val="0007733B"/>
    <w:rsid w:val="000855E2"/>
    <w:rsid w:val="000E3005"/>
    <w:rsid w:val="00117E8C"/>
    <w:rsid w:val="001711ED"/>
    <w:rsid w:val="001C0C65"/>
    <w:rsid w:val="002263B3"/>
    <w:rsid w:val="002D4056"/>
    <w:rsid w:val="00361CBC"/>
    <w:rsid w:val="00366655"/>
    <w:rsid w:val="00385E26"/>
    <w:rsid w:val="003C277D"/>
    <w:rsid w:val="003E2E18"/>
    <w:rsid w:val="003E4BDC"/>
    <w:rsid w:val="004E088F"/>
    <w:rsid w:val="00653B7B"/>
    <w:rsid w:val="006902F0"/>
    <w:rsid w:val="006933FC"/>
    <w:rsid w:val="006D686F"/>
    <w:rsid w:val="0078179F"/>
    <w:rsid w:val="007E02E0"/>
    <w:rsid w:val="00800DA2"/>
    <w:rsid w:val="00820DD6"/>
    <w:rsid w:val="008F7DDC"/>
    <w:rsid w:val="00922CC0"/>
    <w:rsid w:val="00984CAA"/>
    <w:rsid w:val="00991E29"/>
    <w:rsid w:val="009C2CC5"/>
    <w:rsid w:val="009E63B7"/>
    <w:rsid w:val="009F0E91"/>
    <w:rsid w:val="009F5583"/>
    <w:rsid w:val="00AB2298"/>
    <w:rsid w:val="00AC3F76"/>
    <w:rsid w:val="00AE4950"/>
    <w:rsid w:val="00B16490"/>
    <w:rsid w:val="00B21573"/>
    <w:rsid w:val="00B41595"/>
    <w:rsid w:val="00C23A51"/>
    <w:rsid w:val="00C45824"/>
    <w:rsid w:val="00C745D0"/>
    <w:rsid w:val="00D33FDD"/>
    <w:rsid w:val="00D559E6"/>
    <w:rsid w:val="00D63433"/>
    <w:rsid w:val="00DA4F85"/>
    <w:rsid w:val="00E1028C"/>
    <w:rsid w:val="00E20766"/>
    <w:rsid w:val="00E26BB2"/>
    <w:rsid w:val="00EE082E"/>
    <w:rsid w:val="00E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B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B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827C1674145C9AB3F3638E05D6AC1ABA1B088BBABF0A5623321BCBE370ED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C9AF5ED386165BDDDC2859A6F7188D46560DD384D333420EC78E69508FCFA80100BDB5B6C070E451E04F6F9CA2AE5DD2CEB7D19LBQ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BC9AF5ED386165BDDDC2859A6F7188D46560DD384D333420EC78E69508FCFA80100BDB5B6E070E451E04F6F9CA2AE5DD2CEB7D19LBQ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EC0A62C8210BC86FA2232E3998D2FB2827C1674145C9AB3F3638E05D6AC1ABA1B088BBABF0A5623321BCBE370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840E-6918-4036-9595-E725FB12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Налобина</cp:lastModifiedBy>
  <cp:revision>2</cp:revision>
  <cp:lastPrinted>2019-02-07T04:59:00Z</cp:lastPrinted>
  <dcterms:created xsi:type="dcterms:W3CDTF">2019-02-11T05:57:00Z</dcterms:created>
  <dcterms:modified xsi:type="dcterms:W3CDTF">2019-02-11T05:57:00Z</dcterms:modified>
</cp:coreProperties>
</file>